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E5B5B"/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59E9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2C0A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75" w:lineRule="atLeast"/>
              <w:ind w:left="0" w:right="0"/>
              <w:jc w:val="center"/>
            </w:pPr>
            <w:r>
              <w:rPr>
                <w:rStyle w:val="7"/>
                <w:rFonts w:ascii="华文中宋" w:hAnsi="华文中宋" w:eastAsia="华文中宋" w:cs="华文中宋"/>
                <w:b/>
                <w:bCs/>
                <w:i w:val="0"/>
                <w:iCs w:val="0"/>
                <w:caps w:val="0"/>
                <w:color w:val="444444"/>
                <w:spacing w:val="0"/>
                <w:sz w:val="44"/>
                <w:szCs w:val="44"/>
                <w:bdr w:val="none" w:color="auto" w:sz="0" w:space="0"/>
              </w:rPr>
              <w:t>山东旅游职业学院物业管理服务项目成交公告</w:t>
            </w:r>
          </w:p>
          <w:p w14:paraId="307BA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一、项目编号：SDGP370000000202501006262</w:t>
            </w:r>
          </w:p>
          <w:p w14:paraId="36B7B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二、项目名称：山东旅游职业学院物业管理服务项目</w:t>
            </w:r>
          </w:p>
          <w:p w14:paraId="2FDC9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三、中标（成交）信息</w:t>
            </w:r>
          </w:p>
          <w:tbl>
            <w:tblPr>
              <w:tblW w:w="1394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99"/>
              <w:gridCol w:w="4535"/>
              <w:gridCol w:w="3812"/>
              <w:gridCol w:w="1602"/>
            </w:tblGrid>
            <w:tr w14:paraId="6AE9FB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4DDA0421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包号</w:t>
                  </w:r>
                </w:p>
              </w:tc>
              <w:tc>
                <w:tcPr>
                  <w:tcW w:w="47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413C201E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成交供应商名称</w:t>
                  </w:r>
                </w:p>
              </w:tc>
              <w:tc>
                <w:tcPr>
                  <w:tcW w:w="40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4F3EB794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成交供应商地址</w:t>
                  </w:r>
                </w:p>
              </w:tc>
              <w:tc>
                <w:tcPr>
                  <w:tcW w:w="10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1FB53833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成交金额(万元)</w:t>
                  </w:r>
                </w:p>
              </w:tc>
            </w:tr>
            <w:tr w14:paraId="603A0C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39504046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SDGP370000000202501006262-A</w:t>
                  </w:r>
                </w:p>
              </w:tc>
              <w:tc>
                <w:tcPr>
                  <w:tcW w:w="478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0F026FC2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龙城城市运营服务集团有限公司</w:t>
                  </w:r>
                </w:p>
              </w:tc>
              <w:tc>
                <w:tcPr>
                  <w:tcW w:w="40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7AEBB5CF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深圳市南山区桃源街道长源社区学苑大道1001号南山智园A3栋3层</w:t>
                  </w:r>
                </w:p>
              </w:tc>
              <w:tc>
                <w:tcPr>
                  <w:tcW w:w="10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3AA07493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227.600000</w:t>
                  </w:r>
                </w:p>
              </w:tc>
            </w:tr>
          </w:tbl>
          <w:p w14:paraId="63B6B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四、主要标的信息</w:t>
            </w:r>
          </w:p>
          <w:p w14:paraId="2B99D4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详见竞争性磋商文件</w:t>
            </w:r>
          </w:p>
          <w:p w14:paraId="085DD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五、评审专家名单</w:t>
            </w:r>
          </w:p>
          <w:tbl>
            <w:tblPr>
              <w:tblW w:w="1394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8"/>
              <w:gridCol w:w="9940"/>
            </w:tblGrid>
            <w:tr w14:paraId="581168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350E821D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包号</w:t>
                  </w:r>
                </w:p>
              </w:tc>
              <w:tc>
                <w:tcPr>
                  <w:tcW w:w="99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0B1AE088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专家姓名</w:t>
                  </w:r>
                </w:p>
              </w:tc>
            </w:tr>
            <w:tr w14:paraId="5CFB31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034B0C72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SDGP370000000202501006262-A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 w14:paraId="38DF2FF4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200" w:afterAutospacing="0" w:line="322" w:lineRule="atLeast"/>
                    <w:ind w:left="0" w:righ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bdr w:val="none" w:color="auto" w:sz="0" w:space="0"/>
                      <w:vertAlign w:val="baseline"/>
                    </w:rPr>
                    <w:t>张延峰,凌明延,冯兴伟</w:t>
                  </w:r>
                </w:p>
              </w:tc>
            </w:tr>
          </w:tbl>
          <w:p w14:paraId="32F129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六、代理服务收费标准及金额</w:t>
            </w:r>
          </w:p>
          <w:p w14:paraId="05AD5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收费标准:免费</w:t>
            </w:r>
          </w:p>
          <w:p w14:paraId="1E7A5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收费金额:0元</w:t>
            </w:r>
          </w:p>
          <w:p w14:paraId="0A856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七、公告期限</w:t>
            </w:r>
          </w:p>
          <w:p w14:paraId="1F0A1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自本公告发布之日起1个工作日。</w:t>
            </w:r>
          </w:p>
          <w:p w14:paraId="3885E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八、其他补充事宜</w:t>
            </w:r>
          </w:p>
          <w:p w14:paraId="7CA2E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竞争性磋商:未成交供应商的未成交原因: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:山东首保物业管理有限公司(综合评审得分较低);南京银城物业服务有限公司(综合评审得分较低);山东明德物业管理集团有限公司(综合评审得分较低);山东润华物业管理有限公司(综合评审得分较低);山东圣洁物业管理有限公司(综合评审得分较低);北京星火运营物业服务有限公司(综合评审得分较低);山东金生活物业服务有限公司(综合评审得分较低);山东正元物业有限责任公司(综合评审得分较低);中土物业管理集团有限公司(综合评审得分较低);山东聚安城市服务有限公司(综合评审得分较低);山东星火城市服务有限公司(综合评审得分较低);中铁诺德物业管理有限公司(综合评审得分较低);山东龙仕物业管理有限公司(综合评审得分较低);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  <w:p w14:paraId="10D4D1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  <w:p w14:paraId="1C2377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九、凡对本次公告内容提出询问，请按以下方式联系。</w:t>
            </w:r>
          </w:p>
          <w:p w14:paraId="285C2A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6" w:lineRule="atLeast"/>
              <w:ind w:left="0" w:right="0" w:firstLine="700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1.采购人信息</w:t>
            </w:r>
          </w:p>
          <w:p w14:paraId="17AC61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1129" w:right="0" w:hanging="35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    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 山东旅游职业学院</w:t>
            </w:r>
          </w:p>
          <w:p w14:paraId="62447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1129" w:right="0" w:hanging="35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    址：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 济南市经十东路3556号</w:t>
            </w:r>
          </w:p>
          <w:p w14:paraId="759DD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1129" w:right="0" w:hanging="35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联系方式：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 0531-81920546</w:t>
            </w:r>
          </w:p>
          <w:p w14:paraId="664120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6" w:lineRule="atLeast"/>
              <w:ind w:left="0" w:right="0" w:firstLine="840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2.采购代理机构信息</w:t>
            </w:r>
          </w:p>
          <w:p w14:paraId="2E81A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84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    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山东省政府采购中心</w:t>
            </w:r>
          </w:p>
          <w:p w14:paraId="7A8FE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84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  址：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济南市历下区山大路226号</w:t>
            </w:r>
          </w:p>
          <w:p w14:paraId="233E1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84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联系方式：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0531-51778895</w:t>
            </w:r>
          </w:p>
          <w:p w14:paraId="6AB5FF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6" w:lineRule="atLeast"/>
              <w:ind w:left="0" w:right="0" w:firstLine="840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3.项目联系方式</w:t>
            </w:r>
          </w:p>
          <w:p w14:paraId="42B8C3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84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bdr w:val="none" w:color="auto" w:sz="0" w:space="0"/>
              </w:rPr>
              <w:t>项目联系人：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u w:val="single"/>
                <w:bdr w:val="none" w:color="auto" w:sz="0" w:space="0"/>
              </w:rPr>
              <w:t>黄启瑞</w:t>
            </w:r>
          </w:p>
          <w:p w14:paraId="7AD80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84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  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0531-51778895</w:t>
            </w:r>
          </w:p>
          <w:p w14:paraId="1D320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附件：</w:t>
            </w:r>
          </w:p>
          <w:p w14:paraId="5504DD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 w:firstLine="630"/>
              <w:jc w:val="both"/>
              <w:rPr>
                <w:sz w:val="28"/>
                <w:szCs w:val="28"/>
              </w:rPr>
            </w:pPr>
            <w:bookmarkStart w:id="0" w:name="_Toc28359084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28"/>
                <w:szCs w:val="28"/>
                <w:u w:val="none"/>
                <w:bdr w:val="none" w:color="auto" w:sz="0" w:space="0"/>
              </w:rPr>
              <w:t>SDGP370000000202501006262-A_龙城城市运营服务集团有限公司.zip</w:t>
            </w:r>
          </w:p>
          <w:p w14:paraId="042828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20" w:lineRule="atLeast"/>
              <w:ind w:left="0" w:right="0" w:firstLine="63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0"/>
                <w:sz w:val="28"/>
                <w:szCs w:val="28"/>
                <w:u w:val="none"/>
                <w:bdr w:val="none" w:color="auto" w:sz="0" w:space="0"/>
              </w:rPr>
              <w:t>山东旅游职业学院物业管理服务项目A包竞争性磋商文件正文.pdf</w:t>
            </w:r>
            <w:bookmarkEnd w:id="0"/>
          </w:p>
        </w:tc>
      </w:tr>
    </w:tbl>
    <w:p w14:paraId="0723AF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"http://ggzyjyzx.shandong.gov.cn:60066/tpframe/qlydownattachaction.action?cmd=download&amp;AttachGuid=471d85e1-47a7-4c29-82b9-ebff8c1b5bfe"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山东旅游职业学院物业管理服务项目A包竞争性磋商文件正文.pdf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"http://ggzyjyzx.shandong.gov.cn:60066/tpframe/qlydownattachaction.action?cmd=download&amp;AttachGuid=76e9d6e6-ffd4-49b1-8443-b0e88434f44b"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SDGP370000000202501006262-A_龙城城市运营服务集团有限公司.zip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0D31E74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2025-06-30T09:44:03Z</dcterms:created>
  <dc:creator>Administrator</dc:creator>
  <cp:lastModifiedBy>哈呵嘿嘎</cp:lastModifiedBy>
  <dcterms:modified xsi:type="dcterms:W3CDTF">2025-06-30T09:45:41Z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81981F511EE84AD4811B6020F29A217C_12</vt:lpwstr>
  </property>
</Properties>
</file>