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3D1" w:rsidRPr="000D1748" w:rsidRDefault="00BC53D1" w:rsidP="00BC53D1">
      <w:pPr>
        <w:jc w:val="center"/>
        <w:rPr>
          <w:rFonts w:ascii="方正小标宋简体" w:eastAsia="方正小标宋简体" w:hAnsi="宋体"/>
          <w:sz w:val="44"/>
          <w:szCs w:val="44"/>
        </w:rPr>
      </w:pPr>
      <w:r w:rsidRPr="000D1748">
        <w:rPr>
          <w:rFonts w:ascii="方正小标宋简体" w:eastAsia="方正小标宋简体" w:hAnsi="宋体" w:hint="eastAsia"/>
          <w:sz w:val="44"/>
          <w:szCs w:val="44"/>
        </w:rPr>
        <w:t>山东旅游职业学院新闻发言人制度（试行）</w:t>
      </w:r>
    </w:p>
    <w:p w:rsidR="00BC53D1" w:rsidRPr="000D1748" w:rsidRDefault="00BC53D1" w:rsidP="00BC53D1">
      <w:pPr>
        <w:spacing w:line="560" w:lineRule="exact"/>
        <w:ind w:firstLineChars="196" w:firstLine="627"/>
        <w:jc w:val="center"/>
        <w:rPr>
          <w:rFonts w:ascii="黑体" w:eastAsia="黑体" w:hAnsi="黑体" w:cs="Helvetica"/>
          <w:color w:val="333333"/>
          <w:kern w:val="0"/>
          <w:sz w:val="32"/>
          <w:szCs w:val="32"/>
        </w:rPr>
      </w:pPr>
      <w:r w:rsidRPr="000D1748">
        <w:rPr>
          <w:rFonts w:ascii="黑体" w:eastAsia="黑体" w:hAnsi="黑体" w:cs="Helvetica" w:hint="eastAsia"/>
          <w:color w:val="333333"/>
          <w:kern w:val="0"/>
          <w:sz w:val="32"/>
          <w:szCs w:val="32"/>
        </w:rPr>
        <w:t>第一章</w:t>
      </w:r>
      <w:r w:rsidRPr="000D1748">
        <w:rPr>
          <w:rFonts w:ascii="黑体" w:eastAsia="黑体" w:hAnsi="黑体" w:cs="Helvetica"/>
          <w:color w:val="333333"/>
          <w:kern w:val="0"/>
          <w:sz w:val="32"/>
          <w:szCs w:val="32"/>
        </w:rPr>
        <w:t xml:space="preserve">  </w:t>
      </w:r>
      <w:r w:rsidRPr="000D1748">
        <w:rPr>
          <w:rFonts w:ascii="黑体" w:eastAsia="黑体" w:hAnsi="黑体" w:cs="Helvetica" w:hint="eastAsia"/>
          <w:color w:val="333333"/>
          <w:kern w:val="0"/>
          <w:sz w:val="32"/>
          <w:szCs w:val="32"/>
        </w:rPr>
        <w:t>总</w:t>
      </w:r>
      <w:r w:rsidRPr="000D1748">
        <w:rPr>
          <w:rFonts w:ascii="黑体" w:eastAsia="黑体" w:hAnsi="黑体" w:cs="Helvetica"/>
          <w:color w:val="333333"/>
          <w:kern w:val="0"/>
          <w:sz w:val="32"/>
          <w:szCs w:val="32"/>
        </w:rPr>
        <w:t xml:space="preserve">  </w:t>
      </w:r>
      <w:r w:rsidRPr="000D1748">
        <w:rPr>
          <w:rFonts w:ascii="黑体" w:eastAsia="黑体" w:hAnsi="黑体" w:cs="Helvetica" w:hint="eastAsia"/>
          <w:color w:val="333333"/>
          <w:kern w:val="0"/>
          <w:sz w:val="32"/>
          <w:szCs w:val="32"/>
        </w:rPr>
        <w:t>则</w:t>
      </w:r>
    </w:p>
    <w:p w:rsidR="00BC53D1" w:rsidRPr="000D1748" w:rsidRDefault="00BC53D1" w:rsidP="00BC53D1">
      <w:pPr>
        <w:pStyle w:val="1"/>
        <w:rPr>
          <w:rFonts w:ascii="仿宋_GB2312" w:eastAsia="仿宋_GB2312" w:hAnsi="宋体" w:cs="宋体"/>
          <w:color w:val="auto"/>
          <w:kern w:val="2"/>
          <w:sz w:val="32"/>
          <w:szCs w:val="32"/>
          <w:lang w:val="en-US"/>
        </w:rPr>
      </w:pPr>
      <w:r w:rsidRPr="000D1748">
        <w:rPr>
          <w:rFonts w:ascii="黑体" w:eastAsia="黑体" w:hAnsi="黑体" w:cs="Helvetica" w:hint="eastAsia"/>
          <w:color w:val="333333"/>
          <w:sz w:val="32"/>
          <w:szCs w:val="32"/>
          <w:lang w:val="en-US"/>
        </w:rPr>
        <w:t>第一条</w:t>
      </w:r>
      <w:r w:rsidRPr="000D1748">
        <w:rPr>
          <w:rFonts w:ascii="仿宋_GB2312" w:eastAsia="仿宋_GB2312" w:hAnsi="宋体" w:cs="宋体" w:hint="eastAsia"/>
          <w:color w:val="auto"/>
          <w:kern w:val="2"/>
          <w:sz w:val="32"/>
          <w:szCs w:val="32"/>
          <w:lang w:val="en-US"/>
        </w:rPr>
        <w:t xml:space="preserve">　为进一步树立学院公开透明、依法治校、积极向上的公众形象，规范重大新闻、重要信息及时准确发布，保证信息权威性与可信度，提高应对突发事件的综合管理能力，营造改革和发展的良好舆论环境，促进学院与社会、媒体的有效沟通和良性互动，自觉接受舆论监督和社会监督，促进我院各项事业健康发展，根据《高等学校信息公开办法》（教育部令第</w:t>
      </w:r>
      <w:r w:rsidRPr="000D1748">
        <w:rPr>
          <w:rFonts w:ascii="仿宋_GB2312" w:eastAsia="仿宋_GB2312" w:hAnsi="宋体" w:cs="宋体"/>
          <w:color w:val="auto"/>
          <w:kern w:val="2"/>
          <w:sz w:val="32"/>
          <w:szCs w:val="32"/>
          <w:lang w:val="en-US"/>
        </w:rPr>
        <w:t>29</w:t>
      </w:r>
      <w:r w:rsidRPr="000D1748">
        <w:rPr>
          <w:rFonts w:ascii="仿宋_GB2312" w:eastAsia="仿宋_GB2312" w:hAnsi="宋体" w:cs="宋体" w:hint="eastAsia"/>
          <w:color w:val="auto"/>
          <w:kern w:val="2"/>
          <w:sz w:val="32"/>
          <w:szCs w:val="32"/>
          <w:lang w:val="en-US"/>
        </w:rPr>
        <w:t>号）和教育部办公厅《关于施行〈高等学校信息公开办法〉的通知》（教办厅函〔</w:t>
      </w:r>
      <w:r w:rsidRPr="000D1748">
        <w:rPr>
          <w:rFonts w:ascii="仿宋_GB2312" w:eastAsia="仿宋_GB2312" w:hAnsi="宋体" w:cs="宋体"/>
          <w:color w:val="auto"/>
          <w:kern w:val="2"/>
          <w:sz w:val="32"/>
          <w:szCs w:val="32"/>
          <w:lang w:val="en-US"/>
        </w:rPr>
        <w:t>2010</w:t>
      </w:r>
      <w:r w:rsidRPr="000D1748">
        <w:rPr>
          <w:rFonts w:ascii="仿宋_GB2312" w:eastAsia="仿宋_GB2312" w:hAnsi="宋体" w:cs="宋体" w:hint="eastAsia"/>
          <w:color w:val="auto"/>
          <w:kern w:val="2"/>
          <w:sz w:val="32"/>
          <w:szCs w:val="32"/>
          <w:lang w:val="en-US"/>
        </w:rPr>
        <w:t>〕</w:t>
      </w:r>
      <w:r w:rsidRPr="000D1748">
        <w:rPr>
          <w:rFonts w:ascii="仿宋_GB2312" w:eastAsia="仿宋_GB2312" w:hAnsi="宋体" w:cs="宋体"/>
          <w:color w:val="auto"/>
          <w:kern w:val="2"/>
          <w:sz w:val="32"/>
          <w:szCs w:val="32"/>
          <w:lang w:val="en-US"/>
        </w:rPr>
        <w:t>44</w:t>
      </w:r>
      <w:r w:rsidRPr="000D1748">
        <w:rPr>
          <w:rFonts w:ascii="仿宋_GB2312" w:eastAsia="仿宋_GB2312" w:hAnsi="宋体" w:cs="宋体" w:hint="eastAsia"/>
          <w:color w:val="auto"/>
          <w:kern w:val="2"/>
          <w:sz w:val="32"/>
          <w:szCs w:val="32"/>
          <w:lang w:val="en-US"/>
        </w:rPr>
        <w:t>号）精神，结合我院实际，制定本制度。</w:t>
      </w:r>
    </w:p>
    <w:p w:rsidR="00BC53D1" w:rsidRPr="000D1748" w:rsidRDefault="00BC53D1" w:rsidP="00BC53D1">
      <w:pPr>
        <w:pStyle w:val="1"/>
        <w:ind w:firstLine="0"/>
        <w:jc w:val="center"/>
        <w:rPr>
          <w:rFonts w:ascii="黑体" w:eastAsia="黑体" w:hAnsi="黑体" w:cs="Helvetica"/>
          <w:color w:val="333333"/>
          <w:sz w:val="32"/>
          <w:szCs w:val="32"/>
          <w:lang w:val="en-US"/>
        </w:rPr>
      </w:pPr>
      <w:r w:rsidRPr="000D1748">
        <w:rPr>
          <w:rFonts w:ascii="黑体" w:eastAsia="黑体" w:hAnsi="黑体" w:cs="Helvetica" w:hint="eastAsia"/>
          <w:color w:val="333333"/>
          <w:sz w:val="32"/>
          <w:szCs w:val="32"/>
          <w:lang w:val="en-US"/>
        </w:rPr>
        <w:t>第二章　新闻发言人的设立和职责</w:t>
      </w:r>
    </w:p>
    <w:p w:rsidR="00BC53D1" w:rsidRPr="000D1748" w:rsidRDefault="00BC53D1" w:rsidP="00BC53D1">
      <w:pPr>
        <w:pStyle w:val="1"/>
        <w:rPr>
          <w:rFonts w:ascii="仿宋_GB2312" w:eastAsia="仿宋_GB2312" w:hAnsi="宋体" w:cs="宋体"/>
          <w:color w:val="auto"/>
          <w:kern w:val="2"/>
          <w:sz w:val="32"/>
          <w:szCs w:val="32"/>
          <w:lang w:val="en-US"/>
        </w:rPr>
      </w:pPr>
      <w:r w:rsidRPr="000D1748">
        <w:rPr>
          <w:rFonts w:ascii="黑体" w:eastAsia="黑体" w:hAnsi="黑体" w:cs="Helvetica" w:hint="eastAsia"/>
          <w:color w:val="333333"/>
          <w:sz w:val="32"/>
          <w:szCs w:val="32"/>
          <w:lang w:val="en-US"/>
        </w:rPr>
        <w:t>第二条</w:t>
      </w:r>
      <w:r w:rsidRPr="000D1748">
        <w:rPr>
          <w:rFonts w:ascii="仿宋_GB2312" w:eastAsia="仿宋_GB2312" w:hAnsi="宋体" w:cs="宋体" w:hint="eastAsia"/>
          <w:color w:val="auto"/>
          <w:kern w:val="2"/>
          <w:sz w:val="32"/>
          <w:szCs w:val="32"/>
          <w:lang w:val="en-US"/>
        </w:rPr>
        <w:t xml:space="preserve">　设立新闻发言人和新闻发言人办公室。学校新闻发言人由党委确定的人员担任。新闻发言人办公室设在党委宣传部，新闻发言人办公室主任为党委宣传部部长，组成人员包括党委宣传部副部长和负责外宣工作的人员。</w:t>
      </w:r>
    </w:p>
    <w:p w:rsidR="00BC53D1" w:rsidRPr="000D1748" w:rsidRDefault="00BC53D1" w:rsidP="00BC53D1">
      <w:pPr>
        <w:pStyle w:val="1"/>
        <w:rPr>
          <w:rFonts w:ascii="仿宋_GB2312" w:eastAsia="仿宋_GB2312" w:hAnsi="宋体" w:cs="宋体"/>
          <w:color w:val="auto"/>
          <w:kern w:val="2"/>
          <w:sz w:val="32"/>
          <w:szCs w:val="32"/>
          <w:lang w:val="en-US"/>
        </w:rPr>
      </w:pPr>
      <w:r w:rsidRPr="000D1748">
        <w:rPr>
          <w:rFonts w:ascii="黑体" w:eastAsia="黑体" w:hAnsi="黑体" w:cs="Helvetica" w:hint="eastAsia"/>
          <w:color w:val="333333"/>
          <w:sz w:val="32"/>
          <w:szCs w:val="32"/>
          <w:lang w:val="en-US"/>
        </w:rPr>
        <w:t>第三条</w:t>
      </w:r>
      <w:r w:rsidRPr="000D1748">
        <w:rPr>
          <w:rFonts w:ascii="仿宋_GB2312" w:eastAsia="仿宋_GB2312" w:hAnsi="宋体" w:cs="宋体" w:hint="eastAsia"/>
          <w:color w:val="auto"/>
          <w:kern w:val="2"/>
          <w:sz w:val="32"/>
          <w:szCs w:val="32"/>
          <w:lang w:val="en-US"/>
        </w:rPr>
        <w:t xml:space="preserve">　新闻发言人的职责：负责组织实施学校的新闻发布工作。</w:t>
      </w:r>
    </w:p>
    <w:p w:rsidR="00BC53D1" w:rsidRPr="000D1748" w:rsidRDefault="00BC53D1" w:rsidP="00BC53D1">
      <w:pPr>
        <w:pStyle w:val="1"/>
        <w:rPr>
          <w:rFonts w:ascii="仿宋_GB2312" w:eastAsia="仿宋_GB2312" w:hAnsi="宋体" w:cs="宋体"/>
          <w:color w:val="auto"/>
          <w:kern w:val="2"/>
          <w:sz w:val="32"/>
          <w:szCs w:val="32"/>
          <w:lang w:val="en-US"/>
        </w:rPr>
      </w:pPr>
      <w:r w:rsidRPr="000D1748">
        <w:rPr>
          <w:rFonts w:ascii="仿宋_GB2312" w:eastAsia="仿宋_GB2312" w:hAnsi="宋体" w:cs="宋体" w:hint="eastAsia"/>
          <w:color w:val="auto"/>
          <w:kern w:val="2"/>
          <w:sz w:val="32"/>
          <w:szCs w:val="32"/>
          <w:lang w:val="en-US"/>
        </w:rPr>
        <w:t>（一）制订新闻发布计划，统筹安排重大新闻发布活动，向媒体发布重要新闻。</w:t>
      </w:r>
    </w:p>
    <w:p w:rsidR="00BC53D1" w:rsidRPr="000D1748" w:rsidRDefault="00BC53D1" w:rsidP="00BC53D1">
      <w:pPr>
        <w:pStyle w:val="1"/>
        <w:rPr>
          <w:rFonts w:ascii="仿宋_GB2312" w:eastAsia="仿宋_GB2312" w:hAnsi="宋体" w:cs="宋体"/>
          <w:color w:val="auto"/>
          <w:kern w:val="2"/>
          <w:sz w:val="32"/>
          <w:szCs w:val="32"/>
          <w:lang w:val="en-US"/>
        </w:rPr>
      </w:pPr>
      <w:r w:rsidRPr="000D1748">
        <w:rPr>
          <w:rFonts w:ascii="仿宋_GB2312" w:eastAsia="仿宋_GB2312" w:hAnsi="宋体" w:cs="宋体" w:hint="eastAsia"/>
          <w:color w:val="auto"/>
          <w:kern w:val="2"/>
          <w:sz w:val="32"/>
          <w:szCs w:val="32"/>
          <w:lang w:val="en-US"/>
        </w:rPr>
        <w:t>（二）接受记者采访或安排记者采访。</w:t>
      </w:r>
    </w:p>
    <w:p w:rsidR="00BC53D1" w:rsidRPr="000D1748" w:rsidRDefault="00BC53D1" w:rsidP="00BC53D1">
      <w:pPr>
        <w:pStyle w:val="1"/>
        <w:rPr>
          <w:rFonts w:ascii="仿宋_GB2312" w:eastAsia="仿宋_GB2312" w:hAnsi="宋体" w:cs="宋体"/>
          <w:color w:val="auto"/>
          <w:kern w:val="2"/>
          <w:sz w:val="32"/>
          <w:szCs w:val="32"/>
          <w:lang w:val="en-US"/>
        </w:rPr>
      </w:pPr>
      <w:r w:rsidRPr="000D1748">
        <w:rPr>
          <w:rFonts w:ascii="仿宋_GB2312" w:eastAsia="仿宋_GB2312" w:hAnsi="宋体" w:cs="宋体" w:hint="eastAsia"/>
          <w:color w:val="auto"/>
          <w:kern w:val="2"/>
          <w:sz w:val="32"/>
          <w:szCs w:val="32"/>
          <w:lang w:val="en-US"/>
        </w:rPr>
        <w:t>（三）负责学院突发事件的新闻发布，代表学院接受媒</w:t>
      </w:r>
      <w:r w:rsidRPr="000D1748">
        <w:rPr>
          <w:rFonts w:ascii="仿宋_GB2312" w:eastAsia="仿宋_GB2312" w:hAnsi="宋体" w:cs="宋体" w:hint="eastAsia"/>
          <w:color w:val="auto"/>
          <w:kern w:val="2"/>
          <w:sz w:val="32"/>
          <w:szCs w:val="32"/>
          <w:lang w:val="en-US"/>
        </w:rPr>
        <w:lastRenderedPageBreak/>
        <w:t>体记者的采访。</w:t>
      </w:r>
    </w:p>
    <w:p w:rsidR="00BC53D1" w:rsidRPr="000D1748" w:rsidRDefault="00BC53D1" w:rsidP="00BC53D1">
      <w:pPr>
        <w:pStyle w:val="1"/>
        <w:rPr>
          <w:rFonts w:ascii="仿宋_GB2312" w:eastAsia="仿宋_GB2312" w:hAnsi="宋体" w:cs="宋体"/>
          <w:color w:val="auto"/>
          <w:kern w:val="2"/>
          <w:sz w:val="32"/>
          <w:szCs w:val="32"/>
          <w:lang w:val="en-US"/>
        </w:rPr>
      </w:pPr>
      <w:r w:rsidRPr="000D1748">
        <w:rPr>
          <w:rFonts w:ascii="仿宋_GB2312" w:eastAsia="仿宋_GB2312" w:hAnsi="宋体" w:cs="宋体" w:hint="eastAsia"/>
          <w:color w:val="auto"/>
          <w:kern w:val="2"/>
          <w:sz w:val="32"/>
          <w:szCs w:val="32"/>
          <w:lang w:val="en-US"/>
        </w:rPr>
        <w:t>（四）了解掌握新闻媒体对新闻发布活动的报道情况，并对新闻发布效果及时进行评估、分析和反馈。</w:t>
      </w:r>
    </w:p>
    <w:p w:rsidR="00BC53D1" w:rsidRPr="000D1748" w:rsidRDefault="00BC53D1" w:rsidP="00BC53D1">
      <w:pPr>
        <w:pStyle w:val="1"/>
        <w:ind w:firstLine="0"/>
        <w:jc w:val="center"/>
        <w:rPr>
          <w:rFonts w:ascii="黑体" w:eastAsia="黑体" w:hAnsi="黑体" w:cs="Helvetica"/>
          <w:color w:val="333333"/>
          <w:sz w:val="32"/>
          <w:szCs w:val="32"/>
          <w:lang w:val="en-US"/>
        </w:rPr>
      </w:pPr>
      <w:r w:rsidRPr="000D1748">
        <w:rPr>
          <w:rFonts w:ascii="黑体" w:eastAsia="黑体" w:hAnsi="黑体" w:cs="Helvetica" w:hint="eastAsia"/>
          <w:color w:val="333333"/>
          <w:sz w:val="32"/>
          <w:szCs w:val="32"/>
          <w:lang w:val="en-US"/>
        </w:rPr>
        <w:t>第三章</w:t>
      </w:r>
      <w:r w:rsidRPr="000D1748">
        <w:rPr>
          <w:rFonts w:ascii="黑体" w:eastAsia="黑体" w:hAnsi="黑体" w:cs="Helvetica"/>
          <w:color w:val="333333"/>
          <w:sz w:val="32"/>
          <w:szCs w:val="32"/>
          <w:lang w:val="en-US"/>
        </w:rPr>
        <w:t xml:space="preserve">  </w:t>
      </w:r>
      <w:r w:rsidRPr="000D1748">
        <w:rPr>
          <w:rFonts w:ascii="黑体" w:eastAsia="黑体" w:hAnsi="黑体" w:cs="Helvetica" w:hint="eastAsia"/>
          <w:color w:val="333333"/>
          <w:sz w:val="32"/>
          <w:szCs w:val="32"/>
          <w:lang w:val="en-US"/>
        </w:rPr>
        <w:t>新闻发布工作的机制</w:t>
      </w:r>
    </w:p>
    <w:p w:rsidR="00BC53D1" w:rsidRPr="000D1748" w:rsidRDefault="00BC53D1" w:rsidP="00BC53D1">
      <w:pPr>
        <w:pStyle w:val="1"/>
        <w:rPr>
          <w:rFonts w:ascii="仿宋_GB2312" w:eastAsia="仿宋_GB2312" w:hAnsi="宋体" w:cs="宋体"/>
          <w:color w:val="auto"/>
          <w:kern w:val="2"/>
          <w:sz w:val="32"/>
          <w:szCs w:val="32"/>
          <w:lang w:val="en-US"/>
        </w:rPr>
      </w:pPr>
      <w:r w:rsidRPr="000D1748">
        <w:rPr>
          <w:rFonts w:ascii="黑体" w:eastAsia="黑体" w:hAnsi="黑体" w:cs="Helvetica" w:hint="eastAsia"/>
          <w:color w:val="333333"/>
          <w:sz w:val="32"/>
          <w:szCs w:val="32"/>
          <w:lang w:val="en-US"/>
        </w:rPr>
        <w:t>第四条</w:t>
      </w:r>
      <w:r w:rsidRPr="000D1748">
        <w:rPr>
          <w:rFonts w:ascii="仿宋_GB2312" w:eastAsia="仿宋_GB2312" w:hAnsi="宋体" w:cs="宋体"/>
          <w:color w:val="auto"/>
          <w:kern w:val="2"/>
          <w:sz w:val="32"/>
          <w:szCs w:val="32"/>
          <w:lang w:val="en-US"/>
        </w:rPr>
        <w:t xml:space="preserve"> </w:t>
      </w:r>
      <w:r w:rsidRPr="000D1748">
        <w:rPr>
          <w:rFonts w:ascii="仿宋_GB2312" w:eastAsia="仿宋_GB2312" w:hAnsi="宋体" w:cs="宋体" w:hint="eastAsia"/>
          <w:color w:val="auto"/>
          <w:kern w:val="2"/>
          <w:sz w:val="32"/>
          <w:szCs w:val="32"/>
          <w:lang w:val="en-US"/>
        </w:rPr>
        <w:t>领导体制。新闻发布工作实行院党委统一领导、党政共同负责、各单位共同参与的领导体制和工作机制。</w:t>
      </w:r>
    </w:p>
    <w:p w:rsidR="00BC53D1" w:rsidRPr="000D1748" w:rsidRDefault="00BC53D1" w:rsidP="00BC53D1">
      <w:pPr>
        <w:pStyle w:val="1"/>
        <w:rPr>
          <w:rFonts w:ascii="仿宋_GB2312" w:eastAsia="仿宋_GB2312" w:hAnsi="宋体" w:cs="宋体"/>
          <w:color w:val="auto"/>
          <w:kern w:val="2"/>
          <w:sz w:val="32"/>
          <w:szCs w:val="32"/>
          <w:lang w:val="en-US"/>
        </w:rPr>
      </w:pPr>
      <w:r w:rsidRPr="000D1748">
        <w:rPr>
          <w:rFonts w:ascii="黑体" w:eastAsia="黑体" w:hAnsi="黑体" w:cs="Helvetica" w:hint="eastAsia"/>
          <w:color w:val="333333"/>
          <w:sz w:val="32"/>
          <w:szCs w:val="32"/>
          <w:lang w:val="en-US"/>
        </w:rPr>
        <w:t>第五条</w:t>
      </w:r>
      <w:r w:rsidRPr="000D1748">
        <w:rPr>
          <w:rFonts w:ascii="黑体" w:eastAsia="黑体" w:hAnsi="黑体" w:cs="Helvetica"/>
          <w:color w:val="333333"/>
          <w:sz w:val="32"/>
          <w:szCs w:val="32"/>
          <w:lang w:val="en-US"/>
        </w:rPr>
        <w:t xml:space="preserve"> </w:t>
      </w:r>
      <w:r w:rsidRPr="000D1748">
        <w:rPr>
          <w:rFonts w:ascii="仿宋_GB2312" w:eastAsia="仿宋_GB2312" w:hAnsi="宋体" w:cs="宋体" w:hint="eastAsia"/>
          <w:color w:val="auto"/>
          <w:kern w:val="2"/>
          <w:sz w:val="32"/>
          <w:szCs w:val="32"/>
          <w:lang w:val="en-US"/>
        </w:rPr>
        <w:t>协调机制。党委宣传部作为新闻发布工作的职能部门，统一协调新闻发布工作，负责及时、全面、准确地掌握相关信息，协助新闻发言人开展工作。</w:t>
      </w:r>
    </w:p>
    <w:p w:rsidR="00BC53D1" w:rsidRPr="000D1748" w:rsidRDefault="00BC53D1" w:rsidP="00BC53D1">
      <w:pPr>
        <w:pStyle w:val="1"/>
        <w:rPr>
          <w:rFonts w:ascii="仿宋_GB2312" w:eastAsia="仿宋_GB2312" w:hAnsi="宋体" w:cs="宋体"/>
          <w:color w:val="auto"/>
          <w:kern w:val="2"/>
          <w:sz w:val="32"/>
          <w:szCs w:val="32"/>
          <w:lang w:val="en-US"/>
        </w:rPr>
      </w:pPr>
      <w:r w:rsidRPr="000D1748">
        <w:rPr>
          <w:rFonts w:ascii="黑体" w:eastAsia="黑体" w:hAnsi="黑体" w:cs="Helvetica" w:hint="eastAsia"/>
          <w:color w:val="333333"/>
          <w:sz w:val="32"/>
          <w:szCs w:val="32"/>
          <w:lang w:val="en-US"/>
        </w:rPr>
        <w:t>第六条</w:t>
      </w:r>
      <w:r w:rsidRPr="000D1748">
        <w:rPr>
          <w:rFonts w:ascii="仿宋_GB2312" w:eastAsia="仿宋_GB2312" w:hAnsi="宋体" w:cs="宋体"/>
          <w:color w:val="auto"/>
          <w:kern w:val="2"/>
          <w:sz w:val="32"/>
          <w:szCs w:val="32"/>
          <w:lang w:val="en-US"/>
        </w:rPr>
        <w:t xml:space="preserve"> </w:t>
      </w:r>
      <w:r w:rsidRPr="000D1748">
        <w:rPr>
          <w:rFonts w:ascii="仿宋_GB2312" w:eastAsia="仿宋_GB2312" w:hAnsi="宋体" w:cs="宋体" w:hint="eastAsia"/>
          <w:color w:val="auto"/>
          <w:kern w:val="2"/>
          <w:sz w:val="32"/>
          <w:szCs w:val="32"/>
          <w:lang w:val="en-US"/>
        </w:rPr>
        <w:t>危机处理参与机制。当发生重大的、需对外发布的突发性事件时，各有关单位要及时报告，党委宣传部应参与突发事件处理的全过程，以利于及时准确掌握情况，做好向媒体和公众发布新闻信息的预案和发布的准备工作。</w:t>
      </w:r>
    </w:p>
    <w:p w:rsidR="00BC53D1" w:rsidRPr="000D1748" w:rsidRDefault="00BC53D1" w:rsidP="00BC53D1">
      <w:pPr>
        <w:pStyle w:val="1"/>
        <w:rPr>
          <w:rFonts w:ascii="仿宋_GB2312" w:eastAsia="仿宋_GB2312" w:hAnsi="宋体" w:cs="宋体"/>
          <w:color w:val="auto"/>
          <w:kern w:val="2"/>
          <w:sz w:val="32"/>
          <w:szCs w:val="32"/>
          <w:lang w:val="en-US"/>
        </w:rPr>
      </w:pPr>
      <w:r w:rsidRPr="000D1748">
        <w:rPr>
          <w:rFonts w:ascii="黑体" w:eastAsia="黑体" w:hAnsi="黑体" w:cs="Helvetica" w:hint="eastAsia"/>
          <w:color w:val="333333"/>
          <w:sz w:val="32"/>
          <w:szCs w:val="32"/>
          <w:lang w:val="en-US"/>
        </w:rPr>
        <w:t>第七条</w:t>
      </w:r>
      <w:r w:rsidRPr="000D1748">
        <w:rPr>
          <w:rFonts w:ascii="黑体" w:eastAsia="黑体" w:hAnsi="黑体" w:cs="Helvetica"/>
          <w:color w:val="333333"/>
          <w:sz w:val="32"/>
          <w:szCs w:val="32"/>
          <w:lang w:val="en-US"/>
        </w:rPr>
        <w:t xml:space="preserve"> </w:t>
      </w:r>
      <w:r w:rsidRPr="000D1748">
        <w:rPr>
          <w:rFonts w:ascii="仿宋_GB2312" w:eastAsia="仿宋_GB2312" w:hAnsi="宋体" w:cs="宋体" w:hint="eastAsia"/>
          <w:color w:val="auto"/>
          <w:kern w:val="2"/>
          <w:sz w:val="32"/>
          <w:szCs w:val="32"/>
          <w:lang w:val="en-US"/>
        </w:rPr>
        <w:t>学院各单位要积极支持新闻发言人的工作，确定分管负责人，为新闻发言人参加重要会议、阅读重要文件、掌握重大事件和重要数据提供必要的工作条件。</w:t>
      </w:r>
    </w:p>
    <w:p w:rsidR="00BC53D1" w:rsidRPr="000D1748" w:rsidRDefault="00BC53D1" w:rsidP="00BC53D1">
      <w:pPr>
        <w:pStyle w:val="1"/>
        <w:ind w:firstLine="0"/>
        <w:jc w:val="center"/>
        <w:rPr>
          <w:rFonts w:ascii="黑体" w:eastAsia="黑体" w:hAnsi="黑体" w:cs="Helvetica"/>
          <w:color w:val="333333"/>
          <w:sz w:val="32"/>
          <w:szCs w:val="32"/>
          <w:lang w:val="en-US"/>
        </w:rPr>
      </w:pPr>
      <w:r w:rsidRPr="000D1748">
        <w:rPr>
          <w:rFonts w:ascii="黑体" w:eastAsia="黑体" w:hAnsi="黑体" w:cs="Helvetica" w:hint="eastAsia"/>
          <w:color w:val="333333"/>
          <w:sz w:val="32"/>
          <w:szCs w:val="32"/>
          <w:lang w:val="en-US"/>
        </w:rPr>
        <w:t>第四章　新闻发布的方式和内容</w:t>
      </w:r>
    </w:p>
    <w:p w:rsidR="00BC53D1" w:rsidRPr="000D1748" w:rsidRDefault="00BC53D1" w:rsidP="00BC53D1">
      <w:pPr>
        <w:pStyle w:val="1"/>
        <w:rPr>
          <w:rFonts w:ascii="仿宋_GB2312" w:eastAsia="仿宋_GB2312" w:hAnsi="宋体" w:cs="宋体"/>
          <w:color w:val="auto"/>
          <w:kern w:val="2"/>
          <w:sz w:val="32"/>
          <w:szCs w:val="32"/>
          <w:lang w:val="en-US"/>
        </w:rPr>
      </w:pPr>
      <w:r w:rsidRPr="000D1748">
        <w:rPr>
          <w:rFonts w:ascii="黑体" w:eastAsia="黑体" w:hAnsi="黑体" w:cs="Helvetica" w:hint="eastAsia"/>
          <w:color w:val="333333"/>
          <w:sz w:val="32"/>
          <w:szCs w:val="32"/>
          <w:lang w:val="en-US"/>
        </w:rPr>
        <w:t>第八条</w:t>
      </w:r>
      <w:r w:rsidRPr="000D1748">
        <w:rPr>
          <w:rFonts w:ascii="黑体" w:eastAsia="黑体" w:hAnsi="黑体" w:cs="Helvetica"/>
          <w:color w:val="333333"/>
          <w:sz w:val="32"/>
          <w:szCs w:val="32"/>
          <w:lang w:val="en-US"/>
        </w:rPr>
        <w:t xml:space="preserve"> </w:t>
      </w:r>
      <w:r w:rsidRPr="000D1748">
        <w:rPr>
          <w:rFonts w:ascii="仿宋_GB2312" w:eastAsia="仿宋_GB2312" w:hAnsi="宋体" w:cs="宋体"/>
          <w:color w:val="auto"/>
          <w:kern w:val="2"/>
          <w:sz w:val="32"/>
          <w:szCs w:val="32"/>
          <w:lang w:val="en-US"/>
        </w:rPr>
        <w:t xml:space="preserve"> </w:t>
      </w:r>
      <w:r w:rsidRPr="000D1748">
        <w:rPr>
          <w:rFonts w:ascii="仿宋_GB2312" w:eastAsia="仿宋_GB2312" w:hAnsi="宋体" w:cs="宋体" w:hint="eastAsia"/>
          <w:color w:val="auto"/>
          <w:kern w:val="2"/>
          <w:sz w:val="32"/>
          <w:szCs w:val="32"/>
          <w:lang w:val="en-US"/>
        </w:rPr>
        <w:t>新闻发布的方式：</w:t>
      </w:r>
    </w:p>
    <w:p w:rsidR="00BC53D1" w:rsidRPr="000D1748" w:rsidRDefault="00BC53D1" w:rsidP="00BC53D1">
      <w:pPr>
        <w:pStyle w:val="1"/>
        <w:rPr>
          <w:rFonts w:ascii="仿宋_GB2312" w:eastAsia="仿宋_GB2312" w:hAnsi="宋体" w:cs="宋体"/>
          <w:color w:val="auto"/>
          <w:kern w:val="2"/>
          <w:sz w:val="32"/>
          <w:szCs w:val="32"/>
          <w:lang w:val="en-US"/>
        </w:rPr>
      </w:pPr>
      <w:r w:rsidRPr="000D1748">
        <w:rPr>
          <w:rFonts w:ascii="仿宋_GB2312" w:eastAsia="仿宋_GB2312" w:hAnsi="宋体" w:cs="宋体" w:hint="eastAsia"/>
          <w:color w:val="auto"/>
          <w:kern w:val="2"/>
          <w:sz w:val="32"/>
          <w:szCs w:val="32"/>
          <w:lang w:val="en-US"/>
        </w:rPr>
        <w:t>（一）举办新闻发布会、记者招待会、邀请记者来访、发布新闻通稿、向新闻媒体提供新闻稿等。</w:t>
      </w:r>
    </w:p>
    <w:p w:rsidR="00BC53D1" w:rsidRPr="000D1748" w:rsidRDefault="00BC53D1" w:rsidP="00BC53D1">
      <w:pPr>
        <w:pStyle w:val="1"/>
        <w:rPr>
          <w:rFonts w:ascii="仿宋_GB2312" w:eastAsia="仿宋_GB2312" w:hAnsi="宋体" w:cs="宋体"/>
          <w:color w:val="auto"/>
          <w:kern w:val="2"/>
          <w:sz w:val="32"/>
          <w:szCs w:val="32"/>
          <w:lang w:val="en-US"/>
        </w:rPr>
      </w:pPr>
      <w:r w:rsidRPr="000D1748">
        <w:rPr>
          <w:rFonts w:ascii="仿宋_GB2312" w:eastAsia="仿宋_GB2312" w:hAnsi="宋体" w:cs="宋体" w:hint="eastAsia"/>
          <w:color w:val="auto"/>
          <w:kern w:val="2"/>
          <w:sz w:val="32"/>
          <w:szCs w:val="32"/>
          <w:lang w:val="en-US"/>
        </w:rPr>
        <w:t>（二）组织记者集体采访、单独采访。</w:t>
      </w:r>
    </w:p>
    <w:p w:rsidR="00BC53D1" w:rsidRPr="000D1748" w:rsidRDefault="00BC53D1" w:rsidP="00BC53D1">
      <w:pPr>
        <w:pStyle w:val="1"/>
        <w:rPr>
          <w:rFonts w:ascii="仿宋_GB2312" w:eastAsia="仿宋_GB2312" w:hAnsi="宋体" w:cs="宋体"/>
          <w:color w:val="auto"/>
          <w:kern w:val="2"/>
          <w:sz w:val="32"/>
          <w:szCs w:val="32"/>
          <w:lang w:val="en-US"/>
        </w:rPr>
      </w:pPr>
      <w:r w:rsidRPr="000D1748">
        <w:rPr>
          <w:rFonts w:ascii="仿宋_GB2312" w:eastAsia="仿宋_GB2312" w:hAnsi="宋体" w:cs="宋体" w:hint="eastAsia"/>
          <w:color w:val="auto"/>
          <w:kern w:val="2"/>
          <w:sz w:val="32"/>
          <w:szCs w:val="32"/>
          <w:lang w:val="en-US"/>
        </w:rPr>
        <w:t>（三）向新闻界发表声明、谈话、署名文章。</w:t>
      </w:r>
    </w:p>
    <w:p w:rsidR="00BC53D1" w:rsidRPr="000D1748" w:rsidRDefault="00BC53D1" w:rsidP="00BC53D1">
      <w:pPr>
        <w:pStyle w:val="1"/>
        <w:rPr>
          <w:rFonts w:ascii="仿宋_GB2312" w:eastAsia="仿宋_GB2312" w:hAnsi="宋体" w:cs="宋体"/>
          <w:color w:val="auto"/>
          <w:kern w:val="2"/>
          <w:sz w:val="32"/>
          <w:szCs w:val="32"/>
          <w:lang w:val="en-US"/>
        </w:rPr>
      </w:pPr>
      <w:r w:rsidRPr="000D1748">
        <w:rPr>
          <w:rFonts w:ascii="仿宋_GB2312" w:eastAsia="仿宋_GB2312" w:hAnsi="宋体" w:cs="宋体" w:hint="eastAsia"/>
          <w:color w:val="auto"/>
          <w:kern w:val="2"/>
          <w:sz w:val="32"/>
          <w:szCs w:val="32"/>
          <w:lang w:val="en-US"/>
        </w:rPr>
        <w:lastRenderedPageBreak/>
        <w:t>（四）答复记者电话、传真、电子邮件等。</w:t>
      </w:r>
    </w:p>
    <w:p w:rsidR="00BC53D1" w:rsidRPr="000D1748" w:rsidRDefault="00BC53D1" w:rsidP="00BC53D1">
      <w:pPr>
        <w:pStyle w:val="1"/>
        <w:rPr>
          <w:rFonts w:ascii="仿宋_GB2312" w:eastAsia="仿宋_GB2312" w:hAnsi="宋体" w:cs="宋体"/>
          <w:color w:val="auto"/>
          <w:kern w:val="2"/>
          <w:sz w:val="32"/>
          <w:szCs w:val="32"/>
          <w:lang w:val="en-US"/>
        </w:rPr>
      </w:pPr>
      <w:r w:rsidRPr="000D1748">
        <w:rPr>
          <w:rFonts w:ascii="仿宋_GB2312" w:eastAsia="仿宋_GB2312" w:hAnsi="宋体" w:cs="宋体" w:hint="eastAsia"/>
          <w:color w:val="auto"/>
          <w:kern w:val="2"/>
          <w:sz w:val="32"/>
          <w:szCs w:val="32"/>
          <w:lang w:val="en-US"/>
        </w:rPr>
        <w:t>（五）通过院报、校园网等校内媒体发布新闻信息。</w:t>
      </w:r>
    </w:p>
    <w:p w:rsidR="00BC53D1" w:rsidRPr="000D1748" w:rsidRDefault="00BC53D1" w:rsidP="00BC53D1">
      <w:pPr>
        <w:pStyle w:val="1"/>
        <w:rPr>
          <w:rFonts w:ascii="仿宋_GB2312" w:eastAsia="仿宋_GB2312" w:hAnsi="宋体" w:cs="宋体"/>
          <w:color w:val="auto"/>
          <w:kern w:val="2"/>
          <w:sz w:val="32"/>
          <w:szCs w:val="32"/>
          <w:lang w:val="en-US"/>
        </w:rPr>
      </w:pPr>
      <w:r w:rsidRPr="000D1748">
        <w:rPr>
          <w:rFonts w:ascii="黑体" w:eastAsia="黑体" w:hAnsi="黑体" w:cs="Helvetica" w:hint="eastAsia"/>
          <w:color w:val="333333"/>
          <w:sz w:val="32"/>
          <w:szCs w:val="32"/>
          <w:lang w:val="en-US"/>
        </w:rPr>
        <w:t>第九条</w:t>
      </w:r>
      <w:r w:rsidRPr="000D1748">
        <w:rPr>
          <w:rFonts w:ascii="仿宋_GB2312" w:eastAsia="仿宋_GB2312" w:hAnsi="宋体" w:cs="宋体"/>
          <w:color w:val="auto"/>
          <w:kern w:val="2"/>
          <w:sz w:val="32"/>
          <w:szCs w:val="32"/>
          <w:lang w:val="en-US"/>
        </w:rPr>
        <w:t xml:space="preserve"> </w:t>
      </w:r>
      <w:r w:rsidRPr="000D1748">
        <w:rPr>
          <w:rFonts w:ascii="仿宋_GB2312" w:eastAsia="仿宋_GB2312" w:hAnsi="宋体" w:cs="宋体" w:hint="eastAsia"/>
          <w:color w:val="auto"/>
          <w:kern w:val="2"/>
          <w:sz w:val="32"/>
          <w:szCs w:val="32"/>
          <w:lang w:val="en-US"/>
        </w:rPr>
        <w:t>新闻发布的内容：</w:t>
      </w:r>
    </w:p>
    <w:p w:rsidR="00BC53D1" w:rsidRPr="000D1748" w:rsidRDefault="00BC53D1" w:rsidP="00BC53D1">
      <w:pPr>
        <w:pStyle w:val="1"/>
        <w:rPr>
          <w:rFonts w:ascii="仿宋_GB2312" w:eastAsia="仿宋_GB2312" w:hAnsi="宋体" w:cs="宋体"/>
          <w:color w:val="auto"/>
          <w:kern w:val="2"/>
          <w:sz w:val="32"/>
          <w:szCs w:val="32"/>
          <w:lang w:val="en-US"/>
        </w:rPr>
      </w:pPr>
      <w:r w:rsidRPr="000D1748">
        <w:rPr>
          <w:rFonts w:ascii="仿宋_GB2312" w:eastAsia="仿宋_GB2312" w:hAnsi="宋体" w:cs="宋体" w:hint="eastAsia"/>
          <w:color w:val="auto"/>
          <w:kern w:val="2"/>
          <w:sz w:val="32"/>
          <w:szCs w:val="32"/>
          <w:lang w:val="en-US"/>
        </w:rPr>
        <w:t>（一）学院重要工作部署、重大决策、重大建设项目。</w:t>
      </w:r>
    </w:p>
    <w:p w:rsidR="00BC53D1" w:rsidRPr="000D1748" w:rsidRDefault="00BC53D1" w:rsidP="00BC53D1">
      <w:pPr>
        <w:pStyle w:val="1"/>
        <w:rPr>
          <w:rFonts w:ascii="仿宋_GB2312" w:eastAsia="仿宋_GB2312" w:hAnsi="宋体" w:cs="宋体"/>
          <w:color w:val="auto"/>
          <w:kern w:val="2"/>
          <w:sz w:val="32"/>
          <w:szCs w:val="32"/>
          <w:lang w:val="en-US"/>
        </w:rPr>
      </w:pPr>
      <w:r w:rsidRPr="000D1748">
        <w:rPr>
          <w:rFonts w:ascii="仿宋_GB2312" w:eastAsia="仿宋_GB2312" w:hAnsi="宋体" w:cs="宋体" w:hint="eastAsia"/>
          <w:color w:val="auto"/>
          <w:kern w:val="2"/>
          <w:sz w:val="32"/>
          <w:szCs w:val="32"/>
          <w:lang w:val="en-US"/>
        </w:rPr>
        <w:t>（二）学院发展重大阶段性成果及典型经验。</w:t>
      </w:r>
    </w:p>
    <w:p w:rsidR="00BC53D1" w:rsidRPr="000D1748" w:rsidRDefault="00BC53D1" w:rsidP="00BC53D1">
      <w:pPr>
        <w:pStyle w:val="1"/>
        <w:rPr>
          <w:rFonts w:ascii="仿宋_GB2312" w:eastAsia="仿宋_GB2312" w:hAnsi="宋体" w:cs="宋体"/>
          <w:color w:val="auto"/>
          <w:kern w:val="2"/>
          <w:sz w:val="32"/>
          <w:szCs w:val="32"/>
          <w:lang w:val="en-US"/>
        </w:rPr>
      </w:pPr>
      <w:r w:rsidRPr="000D1748">
        <w:rPr>
          <w:rFonts w:ascii="仿宋_GB2312" w:eastAsia="仿宋_GB2312" w:hAnsi="宋体" w:cs="宋体" w:hint="eastAsia"/>
          <w:color w:val="auto"/>
          <w:kern w:val="2"/>
          <w:sz w:val="32"/>
          <w:szCs w:val="32"/>
          <w:lang w:val="en-US"/>
        </w:rPr>
        <w:t>（三）招生、就业的政策、实施过程、结果等。</w:t>
      </w:r>
    </w:p>
    <w:p w:rsidR="00BC53D1" w:rsidRPr="000D1748" w:rsidRDefault="00BC53D1" w:rsidP="00BC53D1">
      <w:pPr>
        <w:pStyle w:val="1"/>
        <w:rPr>
          <w:rFonts w:ascii="仿宋_GB2312" w:eastAsia="仿宋_GB2312" w:hAnsi="宋体" w:cs="宋体"/>
          <w:color w:val="auto"/>
          <w:kern w:val="2"/>
          <w:sz w:val="32"/>
          <w:szCs w:val="32"/>
          <w:lang w:val="en-US"/>
        </w:rPr>
      </w:pPr>
      <w:r w:rsidRPr="000D1748">
        <w:rPr>
          <w:rFonts w:ascii="仿宋_GB2312" w:eastAsia="仿宋_GB2312" w:hAnsi="宋体" w:cs="宋体" w:hint="eastAsia"/>
          <w:color w:val="auto"/>
          <w:kern w:val="2"/>
          <w:sz w:val="32"/>
          <w:szCs w:val="32"/>
          <w:lang w:val="en-US"/>
        </w:rPr>
        <w:t>（四）学院重大改革措施和取得的重大成就。</w:t>
      </w:r>
    </w:p>
    <w:p w:rsidR="00BC53D1" w:rsidRPr="000D1748" w:rsidRDefault="00BC53D1" w:rsidP="00BC53D1">
      <w:pPr>
        <w:pStyle w:val="1"/>
        <w:rPr>
          <w:rFonts w:ascii="仿宋_GB2312" w:eastAsia="仿宋_GB2312" w:hAnsi="宋体" w:cs="宋体"/>
          <w:color w:val="auto"/>
          <w:kern w:val="2"/>
          <w:sz w:val="32"/>
          <w:szCs w:val="32"/>
          <w:lang w:val="en-US"/>
        </w:rPr>
      </w:pPr>
      <w:r w:rsidRPr="000D1748">
        <w:rPr>
          <w:rFonts w:ascii="仿宋_GB2312" w:eastAsia="仿宋_GB2312" w:hAnsi="宋体" w:cs="宋体" w:hint="eastAsia"/>
          <w:color w:val="auto"/>
          <w:kern w:val="2"/>
          <w:sz w:val="32"/>
          <w:szCs w:val="32"/>
          <w:lang w:val="en-US"/>
        </w:rPr>
        <w:t>（五）师生员工关心、关注的热点、焦点问题。</w:t>
      </w:r>
    </w:p>
    <w:p w:rsidR="00BC53D1" w:rsidRPr="000D1748" w:rsidRDefault="00BC53D1" w:rsidP="00BC53D1">
      <w:pPr>
        <w:pStyle w:val="1"/>
        <w:rPr>
          <w:rFonts w:ascii="仿宋_GB2312" w:eastAsia="仿宋_GB2312" w:hAnsi="宋体" w:cs="宋体"/>
          <w:color w:val="auto"/>
          <w:kern w:val="2"/>
          <w:sz w:val="32"/>
          <w:szCs w:val="32"/>
          <w:lang w:val="en-US"/>
        </w:rPr>
      </w:pPr>
      <w:r w:rsidRPr="000D1748">
        <w:rPr>
          <w:rFonts w:ascii="仿宋_GB2312" w:eastAsia="仿宋_GB2312" w:hAnsi="宋体" w:cs="宋体" w:hint="eastAsia"/>
          <w:color w:val="auto"/>
          <w:kern w:val="2"/>
          <w:sz w:val="32"/>
          <w:szCs w:val="32"/>
          <w:lang w:val="en-US"/>
        </w:rPr>
        <w:t>（六）学院举办的大型社会活动。</w:t>
      </w:r>
    </w:p>
    <w:p w:rsidR="00BC53D1" w:rsidRPr="000D1748" w:rsidRDefault="00BC53D1" w:rsidP="00BC53D1">
      <w:pPr>
        <w:pStyle w:val="1"/>
        <w:rPr>
          <w:rFonts w:ascii="仿宋_GB2312" w:eastAsia="仿宋_GB2312" w:hAnsi="宋体" w:cs="宋体"/>
          <w:color w:val="auto"/>
          <w:kern w:val="2"/>
          <w:sz w:val="32"/>
          <w:szCs w:val="32"/>
          <w:lang w:val="en-US"/>
        </w:rPr>
      </w:pPr>
      <w:r w:rsidRPr="000D1748">
        <w:rPr>
          <w:rFonts w:ascii="仿宋_GB2312" w:eastAsia="仿宋_GB2312" w:hAnsi="宋体" w:cs="宋体" w:hint="eastAsia"/>
          <w:color w:val="auto"/>
          <w:kern w:val="2"/>
          <w:sz w:val="32"/>
          <w:szCs w:val="32"/>
          <w:lang w:val="en-US"/>
        </w:rPr>
        <w:t>（七）有一定社会影响的先进集体、先进个人的事迹。</w:t>
      </w:r>
    </w:p>
    <w:p w:rsidR="00BC53D1" w:rsidRPr="000D1748" w:rsidRDefault="00BC53D1" w:rsidP="00BC53D1">
      <w:pPr>
        <w:pStyle w:val="1"/>
        <w:rPr>
          <w:rFonts w:ascii="仿宋_GB2312" w:eastAsia="仿宋_GB2312" w:hAnsi="宋体" w:cs="宋体"/>
          <w:color w:val="auto"/>
          <w:kern w:val="2"/>
          <w:sz w:val="32"/>
          <w:szCs w:val="32"/>
          <w:lang w:val="en-US"/>
        </w:rPr>
      </w:pPr>
      <w:r w:rsidRPr="000D1748">
        <w:rPr>
          <w:rFonts w:ascii="仿宋_GB2312" w:eastAsia="仿宋_GB2312" w:hAnsi="宋体" w:cs="宋体" w:hint="eastAsia"/>
          <w:color w:val="auto"/>
          <w:kern w:val="2"/>
          <w:sz w:val="32"/>
          <w:szCs w:val="32"/>
          <w:lang w:val="en-US"/>
        </w:rPr>
        <w:t>（八）有一定社会影响的突发事件、意外事故等。</w:t>
      </w:r>
    </w:p>
    <w:p w:rsidR="00BC53D1" w:rsidRPr="000D1748" w:rsidRDefault="00BC53D1" w:rsidP="00BC53D1">
      <w:pPr>
        <w:pStyle w:val="1"/>
        <w:rPr>
          <w:rFonts w:ascii="仿宋_GB2312" w:eastAsia="仿宋_GB2312" w:hAnsi="宋体" w:cs="宋体"/>
          <w:color w:val="auto"/>
          <w:kern w:val="2"/>
          <w:sz w:val="32"/>
          <w:szCs w:val="32"/>
          <w:lang w:val="en-US"/>
        </w:rPr>
      </w:pPr>
      <w:r w:rsidRPr="000D1748">
        <w:rPr>
          <w:rFonts w:ascii="仿宋_GB2312" w:eastAsia="仿宋_GB2312" w:hAnsi="宋体" w:cs="宋体" w:hint="eastAsia"/>
          <w:color w:val="auto"/>
          <w:kern w:val="2"/>
          <w:sz w:val="32"/>
          <w:szCs w:val="32"/>
          <w:lang w:val="en-US"/>
        </w:rPr>
        <w:t>（九）对新闻媒体有关报道的回应和澄清。</w:t>
      </w:r>
    </w:p>
    <w:p w:rsidR="00BC53D1" w:rsidRPr="000D1748" w:rsidRDefault="00BC53D1" w:rsidP="00BC53D1">
      <w:pPr>
        <w:pStyle w:val="1"/>
        <w:rPr>
          <w:rFonts w:ascii="仿宋_GB2312" w:eastAsia="仿宋_GB2312" w:hAnsi="宋体" w:cs="宋体"/>
          <w:color w:val="auto"/>
          <w:kern w:val="2"/>
          <w:sz w:val="32"/>
          <w:szCs w:val="32"/>
          <w:lang w:val="en-US"/>
        </w:rPr>
      </w:pPr>
      <w:r w:rsidRPr="000D1748">
        <w:rPr>
          <w:rFonts w:ascii="仿宋_GB2312" w:eastAsia="仿宋_GB2312" w:hAnsi="宋体" w:cs="宋体" w:hint="eastAsia"/>
          <w:color w:val="auto"/>
          <w:kern w:val="2"/>
          <w:sz w:val="32"/>
          <w:szCs w:val="32"/>
          <w:lang w:val="en-US"/>
        </w:rPr>
        <w:t>（十）其他应向社会公众发布的信息。</w:t>
      </w:r>
    </w:p>
    <w:p w:rsidR="00BC53D1" w:rsidRPr="000D1748" w:rsidRDefault="00BC53D1" w:rsidP="00BC53D1">
      <w:pPr>
        <w:pStyle w:val="1"/>
        <w:ind w:firstLine="0"/>
        <w:jc w:val="center"/>
        <w:rPr>
          <w:rFonts w:ascii="黑体" w:eastAsia="黑体" w:hAnsi="黑体" w:cs="Helvetica"/>
          <w:color w:val="333333"/>
          <w:sz w:val="32"/>
          <w:szCs w:val="32"/>
          <w:lang w:val="en-US"/>
        </w:rPr>
      </w:pPr>
      <w:r w:rsidRPr="000D1748">
        <w:rPr>
          <w:rFonts w:ascii="黑体" w:eastAsia="黑体" w:hAnsi="黑体" w:cs="Helvetica" w:hint="eastAsia"/>
          <w:color w:val="333333"/>
          <w:sz w:val="32"/>
          <w:szCs w:val="32"/>
          <w:lang w:val="en-US"/>
        </w:rPr>
        <w:t>第五章　新闻发布的组织与实施</w:t>
      </w:r>
    </w:p>
    <w:p w:rsidR="00BC53D1" w:rsidRPr="000D1748" w:rsidRDefault="00BC53D1" w:rsidP="00BC53D1">
      <w:pPr>
        <w:pStyle w:val="1"/>
        <w:ind w:firstLineChars="200" w:firstLine="640"/>
        <w:rPr>
          <w:rFonts w:ascii="仿宋_GB2312" w:eastAsia="仿宋_GB2312" w:hAnsi="宋体" w:cs="宋体"/>
          <w:color w:val="auto"/>
          <w:kern w:val="2"/>
          <w:sz w:val="32"/>
          <w:szCs w:val="32"/>
          <w:lang w:val="en-US"/>
        </w:rPr>
      </w:pPr>
      <w:r w:rsidRPr="000D1748">
        <w:rPr>
          <w:rFonts w:ascii="黑体" w:eastAsia="黑体" w:hAnsi="黑体" w:cs="Helvetica" w:hint="eastAsia"/>
          <w:color w:val="333333"/>
          <w:sz w:val="32"/>
          <w:szCs w:val="32"/>
          <w:lang w:val="en-US"/>
        </w:rPr>
        <w:t>第十条</w:t>
      </w:r>
      <w:r w:rsidRPr="000D1748">
        <w:rPr>
          <w:rFonts w:ascii="仿宋_GB2312" w:eastAsia="仿宋_GB2312" w:hAnsi="宋体" w:cs="宋体"/>
          <w:color w:val="auto"/>
          <w:kern w:val="2"/>
          <w:sz w:val="32"/>
          <w:szCs w:val="32"/>
          <w:lang w:val="en-US"/>
        </w:rPr>
        <w:t xml:space="preserve"> </w:t>
      </w:r>
      <w:r w:rsidRPr="000D1748">
        <w:rPr>
          <w:rFonts w:ascii="仿宋_GB2312" w:eastAsia="仿宋_GB2312" w:hAnsi="宋体" w:cs="宋体" w:hint="eastAsia"/>
          <w:color w:val="auto"/>
          <w:kern w:val="2"/>
          <w:sz w:val="32"/>
          <w:szCs w:val="32"/>
          <w:lang w:val="en-US"/>
        </w:rPr>
        <w:t>党委宣传部根据相关各部门报送的新闻信息，拟定新闻发布方案（发布事项、宣传口径、发布时间等），报院党委审定。</w:t>
      </w:r>
    </w:p>
    <w:p w:rsidR="00BC53D1" w:rsidRPr="000D1748" w:rsidRDefault="00BC53D1" w:rsidP="00BC53D1">
      <w:pPr>
        <w:pStyle w:val="1"/>
        <w:ind w:firstLineChars="200" w:firstLine="640"/>
        <w:rPr>
          <w:rFonts w:ascii="仿宋_GB2312" w:eastAsia="仿宋_GB2312" w:hAnsi="宋体" w:cs="宋体"/>
          <w:color w:val="auto"/>
          <w:kern w:val="2"/>
          <w:sz w:val="32"/>
          <w:szCs w:val="32"/>
          <w:lang w:val="en-US"/>
        </w:rPr>
      </w:pPr>
      <w:r w:rsidRPr="000D1748">
        <w:rPr>
          <w:rFonts w:ascii="黑体" w:eastAsia="黑体" w:hAnsi="黑体" w:cs="Helvetica" w:hint="eastAsia"/>
          <w:color w:val="333333"/>
          <w:sz w:val="32"/>
          <w:szCs w:val="32"/>
          <w:lang w:val="en-US"/>
        </w:rPr>
        <w:t>第十一条</w:t>
      </w:r>
      <w:r w:rsidRPr="000D1748">
        <w:rPr>
          <w:rFonts w:ascii="仿宋_GB2312" w:eastAsia="仿宋_GB2312" w:hAnsi="宋体" w:cs="宋体"/>
          <w:color w:val="auto"/>
          <w:kern w:val="2"/>
          <w:sz w:val="32"/>
          <w:szCs w:val="32"/>
          <w:lang w:val="en-US"/>
        </w:rPr>
        <w:t xml:space="preserve"> </w:t>
      </w:r>
      <w:r w:rsidRPr="000D1748">
        <w:rPr>
          <w:rFonts w:ascii="仿宋_GB2312" w:eastAsia="仿宋_GB2312" w:hAnsi="宋体" w:cs="宋体" w:hint="eastAsia"/>
          <w:color w:val="auto"/>
          <w:kern w:val="2"/>
          <w:sz w:val="32"/>
          <w:szCs w:val="32"/>
          <w:lang w:val="en-US"/>
        </w:rPr>
        <w:t>根据新闻发布方案，党委宣传部草拟有关材料和背景资料、邀请记者、准备新闻通稿报院党委批准。</w:t>
      </w:r>
    </w:p>
    <w:p w:rsidR="00BC53D1" w:rsidRPr="000D1748" w:rsidRDefault="00BC53D1" w:rsidP="00BC53D1">
      <w:pPr>
        <w:pStyle w:val="1"/>
        <w:ind w:firstLineChars="200" w:firstLine="640"/>
        <w:rPr>
          <w:rFonts w:ascii="仿宋_GB2312" w:eastAsia="仿宋_GB2312" w:hAnsi="宋体" w:cs="宋体"/>
          <w:color w:val="auto"/>
          <w:kern w:val="2"/>
          <w:sz w:val="32"/>
          <w:szCs w:val="32"/>
          <w:lang w:val="en-US"/>
        </w:rPr>
      </w:pPr>
      <w:r w:rsidRPr="000D1748">
        <w:rPr>
          <w:rFonts w:ascii="黑体" w:eastAsia="黑体" w:hAnsi="黑体" w:cs="Helvetica" w:hint="eastAsia"/>
          <w:color w:val="333333"/>
          <w:sz w:val="32"/>
          <w:szCs w:val="32"/>
          <w:lang w:val="en-US"/>
        </w:rPr>
        <w:t>第十二条</w:t>
      </w:r>
      <w:r w:rsidRPr="000D1748">
        <w:rPr>
          <w:rFonts w:ascii="黑体" w:eastAsia="黑体" w:hAnsi="黑体" w:cs="Helvetica"/>
          <w:color w:val="333333"/>
          <w:sz w:val="32"/>
          <w:szCs w:val="32"/>
          <w:lang w:val="en-US"/>
        </w:rPr>
        <w:t xml:space="preserve"> </w:t>
      </w:r>
      <w:r w:rsidRPr="000D1748">
        <w:rPr>
          <w:rFonts w:ascii="仿宋_GB2312" w:eastAsia="仿宋_GB2312" w:hAnsi="宋体" w:cs="宋体" w:hint="eastAsia"/>
          <w:color w:val="auto"/>
          <w:kern w:val="2"/>
          <w:sz w:val="32"/>
          <w:szCs w:val="32"/>
          <w:lang w:val="en-US"/>
        </w:rPr>
        <w:t>召开新闻发布会。新闻发言人根据批准的材料对外发布有关情况，并根据对外宣传口径现场答复记者提问。</w:t>
      </w:r>
    </w:p>
    <w:p w:rsidR="00BC53D1" w:rsidRPr="000D1748" w:rsidRDefault="00BC53D1" w:rsidP="00BC53D1">
      <w:pPr>
        <w:pStyle w:val="1"/>
        <w:ind w:firstLineChars="200" w:firstLine="640"/>
        <w:rPr>
          <w:rFonts w:ascii="仿宋_GB2312" w:eastAsia="仿宋_GB2312" w:hAnsi="宋体" w:cs="宋体"/>
          <w:color w:val="auto"/>
          <w:kern w:val="2"/>
          <w:sz w:val="32"/>
          <w:szCs w:val="32"/>
          <w:lang w:val="en-US"/>
        </w:rPr>
      </w:pPr>
      <w:r w:rsidRPr="000D1748">
        <w:rPr>
          <w:rFonts w:ascii="黑体" w:eastAsia="黑体" w:hAnsi="黑体" w:cs="Helvetica" w:hint="eastAsia"/>
          <w:color w:val="333333"/>
          <w:sz w:val="32"/>
          <w:szCs w:val="32"/>
          <w:lang w:val="en-US"/>
        </w:rPr>
        <w:lastRenderedPageBreak/>
        <w:t>第十三条</w:t>
      </w:r>
      <w:r w:rsidRPr="000D1748">
        <w:rPr>
          <w:rFonts w:ascii="仿宋_GB2312" w:eastAsia="仿宋_GB2312" w:hAnsi="宋体" w:cs="宋体"/>
          <w:color w:val="auto"/>
          <w:kern w:val="2"/>
          <w:sz w:val="32"/>
          <w:szCs w:val="32"/>
          <w:lang w:val="en-US"/>
        </w:rPr>
        <w:t xml:space="preserve"> </w:t>
      </w:r>
      <w:r w:rsidRPr="000D1748">
        <w:rPr>
          <w:rFonts w:ascii="仿宋_GB2312" w:eastAsia="仿宋_GB2312" w:hAnsi="宋体" w:cs="宋体" w:hint="eastAsia"/>
          <w:color w:val="auto"/>
          <w:kern w:val="2"/>
          <w:sz w:val="32"/>
          <w:szCs w:val="32"/>
          <w:lang w:val="en-US"/>
        </w:rPr>
        <w:t>建立定期记者招待会制度，由新闻发言人向社会媒体通报学院的重大事件、重要情况或接受采访等。</w:t>
      </w:r>
    </w:p>
    <w:p w:rsidR="00BC53D1" w:rsidRPr="000D1748" w:rsidRDefault="00BC53D1" w:rsidP="00BC53D1">
      <w:pPr>
        <w:pStyle w:val="1"/>
        <w:ind w:firstLineChars="200" w:firstLine="640"/>
        <w:rPr>
          <w:rFonts w:ascii="仿宋_GB2312" w:eastAsia="仿宋_GB2312" w:hAnsi="宋体" w:cs="宋体"/>
          <w:color w:val="auto"/>
          <w:kern w:val="2"/>
          <w:sz w:val="32"/>
          <w:szCs w:val="32"/>
          <w:lang w:val="en-US"/>
        </w:rPr>
      </w:pPr>
      <w:r w:rsidRPr="000D1748">
        <w:rPr>
          <w:rFonts w:ascii="黑体" w:eastAsia="黑体" w:hAnsi="黑体" w:cs="Helvetica" w:hint="eastAsia"/>
          <w:color w:val="333333"/>
          <w:sz w:val="32"/>
          <w:szCs w:val="32"/>
          <w:lang w:val="en-US"/>
        </w:rPr>
        <w:t>第十四条</w:t>
      </w:r>
      <w:r w:rsidRPr="000D1748">
        <w:rPr>
          <w:rFonts w:ascii="仿宋_GB2312" w:eastAsia="仿宋_GB2312" w:hAnsi="宋体" w:cs="宋体"/>
          <w:color w:val="auto"/>
          <w:kern w:val="2"/>
          <w:sz w:val="32"/>
          <w:szCs w:val="32"/>
          <w:lang w:val="en-US"/>
        </w:rPr>
        <w:t xml:space="preserve">  </w:t>
      </w:r>
      <w:r w:rsidRPr="000D1748">
        <w:rPr>
          <w:rFonts w:ascii="仿宋_GB2312" w:eastAsia="仿宋_GB2312" w:hAnsi="宋体" w:cs="宋体" w:hint="eastAsia"/>
          <w:color w:val="auto"/>
          <w:kern w:val="2"/>
          <w:sz w:val="32"/>
          <w:szCs w:val="32"/>
          <w:lang w:val="en-US"/>
        </w:rPr>
        <w:t>学院内若发生突发事件，经学院主管领导（必要时请示省教育厅有关领导）同意，新闻发言人办公室应在第一时间组织社会媒体召开新闻发布会或记者招待会，由新闻发言人向社会媒体公布突发事件的过程和学院采取的措施，以形成有利于事件解决的社会舆论环境。</w:t>
      </w:r>
    </w:p>
    <w:p w:rsidR="00BC53D1" w:rsidRPr="000D1748" w:rsidRDefault="00BC53D1" w:rsidP="00BC53D1">
      <w:pPr>
        <w:pStyle w:val="1"/>
        <w:ind w:firstLine="0"/>
        <w:jc w:val="center"/>
        <w:rPr>
          <w:rFonts w:ascii="黑体" w:eastAsia="黑体" w:hAnsi="黑体" w:cs="Helvetica"/>
          <w:color w:val="333333"/>
          <w:sz w:val="32"/>
          <w:szCs w:val="32"/>
          <w:lang w:val="en-US"/>
        </w:rPr>
      </w:pPr>
      <w:r w:rsidRPr="000D1748">
        <w:rPr>
          <w:rFonts w:ascii="黑体" w:eastAsia="黑体" w:hAnsi="黑体" w:cs="Helvetica" w:hint="eastAsia"/>
          <w:color w:val="333333"/>
          <w:sz w:val="32"/>
          <w:szCs w:val="32"/>
          <w:lang w:val="en-US"/>
        </w:rPr>
        <w:t>第六章　新闻发布纪律及责任</w:t>
      </w:r>
    </w:p>
    <w:p w:rsidR="00BC53D1" w:rsidRPr="000D1748" w:rsidRDefault="00BC53D1" w:rsidP="00BC53D1">
      <w:pPr>
        <w:pStyle w:val="1"/>
        <w:ind w:firstLineChars="200" w:firstLine="640"/>
        <w:rPr>
          <w:rFonts w:ascii="仿宋_GB2312" w:eastAsia="仿宋_GB2312" w:hAnsi="宋体" w:cs="宋体"/>
          <w:color w:val="auto"/>
          <w:kern w:val="2"/>
          <w:sz w:val="32"/>
          <w:szCs w:val="32"/>
          <w:lang w:val="en-US"/>
        </w:rPr>
      </w:pPr>
      <w:r w:rsidRPr="000D1748">
        <w:rPr>
          <w:rFonts w:ascii="黑体" w:eastAsia="黑体" w:hAnsi="黑体" w:cs="Helvetica" w:hint="eastAsia"/>
          <w:color w:val="333333"/>
          <w:sz w:val="32"/>
          <w:szCs w:val="32"/>
          <w:lang w:val="en-US"/>
        </w:rPr>
        <w:t>第十五条</w:t>
      </w:r>
      <w:r w:rsidRPr="000D1748">
        <w:rPr>
          <w:rFonts w:ascii="仿宋_GB2312" w:eastAsia="仿宋_GB2312" w:hAnsi="宋体" w:cs="宋体" w:hint="eastAsia"/>
          <w:color w:val="auto"/>
          <w:kern w:val="2"/>
          <w:sz w:val="32"/>
          <w:szCs w:val="32"/>
          <w:lang w:val="en-US"/>
        </w:rPr>
        <w:t xml:space="preserve">　新闻发布必须符合党和国家的有关方针政策，严格遵守国家和学院的相关保密法规及制度，不得违反新闻宣传纪律。</w:t>
      </w:r>
    </w:p>
    <w:p w:rsidR="00BC53D1" w:rsidRPr="000D1748" w:rsidRDefault="00BC53D1" w:rsidP="00BC53D1">
      <w:pPr>
        <w:pStyle w:val="1"/>
        <w:ind w:firstLineChars="200" w:firstLine="640"/>
        <w:rPr>
          <w:rFonts w:ascii="仿宋_GB2312" w:eastAsia="仿宋_GB2312" w:hAnsi="宋体" w:cs="宋体"/>
          <w:color w:val="auto"/>
          <w:kern w:val="2"/>
          <w:sz w:val="32"/>
          <w:szCs w:val="32"/>
          <w:lang w:val="en-US"/>
        </w:rPr>
      </w:pPr>
      <w:r w:rsidRPr="000D1748">
        <w:rPr>
          <w:rFonts w:ascii="黑体" w:eastAsia="黑体" w:hAnsi="黑体" w:cs="Helvetica" w:hint="eastAsia"/>
          <w:color w:val="333333"/>
          <w:sz w:val="32"/>
          <w:szCs w:val="32"/>
          <w:lang w:val="en-US"/>
        </w:rPr>
        <w:t xml:space="preserve">第十六条　</w:t>
      </w:r>
      <w:r w:rsidRPr="000D1748">
        <w:rPr>
          <w:rFonts w:ascii="仿宋_GB2312" w:eastAsia="仿宋_GB2312" w:hAnsi="宋体" w:cs="宋体" w:hint="eastAsia"/>
          <w:color w:val="auto"/>
          <w:kern w:val="2"/>
          <w:sz w:val="32"/>
          <w:szCs w:val="32"/>
          <w:lang w:val="en-US"/>
        </w:rPr>
        <w:t>对研究确定的新闻发布内容，有关单位应在新闻发布会前</w:t>
      </w:r>
      <w:r w:rsidRPr="000D1748">
        <w:rPr>
          <w:rFonts w:ascii="仿宋_GB2312" w:eastAsia="仿宋_GB2312" w:hAnsi="宋体" w:cs="宋体"/>
          <w:color w:val="auto"/>
          <w:kern w:val="2"/>
          <w:sz w:val="32"/>
          <w:szCs w:val="32"/>
          <w:lang w:val="en-US"/>
        </w:rPr>
        <w:t>3</w:t>
      </w:r>
      <w:r w:rsidRPr="000D1748">
        <w:rPr>
          <w:rFonts w:ascii="仿宋_GB2312" w:eastAsia="仿宋_GB2312" w:hAnsi="宋体" w:cs="宋体" w:hint="eastAsia"/>
          <w:color w:val="auto"/>
          <w:kern w:val="2"/>
          <w:sz w:val="32"/>
          <w:szCs w:val="32"/>
          <w:lang w:val="en-US"/>
        </w:rPr>
        <w:t>天将发布稿送新闻发言人。</w:t>
      </w:r>
    </w:p>
    <w:p w:rsidR="00BC53D1" w:rsidRPr="000D1748" w:rsidRDefault="00BC53D1" w:rsidP="00BC53D1">
      <w:pPr>
        <w:pStyle w:val="1"/>
        <w:ind w:firstLineChars="200" w:firstLine="640"/>
        <w:rPr>
          <w:rFonts w:ascii="仿宋_GB2312" w:eastAsia="仿宋_GB2312" w:hAnsi="宋体" w:cs="宋体"/>
          <w:color w:val="auto"/>
          <w:kern w:val="2"/>
          <w:sz w:val="32"/>
          <w:szCs w:val="32"/>
          <w:lang w:val="en-US"/>
        </w:rPr>
      </w:pPr>
      <w:r w:rsidRPr="000D1748">
        <w:rPr>
          <w:rFonts w:ascii="黑体" w:eastAsia="黑体" w:hAnsi="黑体" w:cs="Helvetica" w:hint="eastAsia"/>
          <w:color w:val="333333"/>
          <w:sz w:val="32"/>
          <w:szCs w:val="32"/>
          <w:lang w:val="en-US"/>
        </w:rPr>
        <w:t>第十七条</w:t>
      </w:r>
      <w:r w:rsidRPr="000D1748">
        <w:rPr>
          <w:rFonts w:ascii="仿宋_GB2312" w:eastAsia="仿宋_GB2312" w:hAnsi="宋体" w:cs="宋体" w:hint="eastAsia"/>
          <w:color w:val="auto"/>
          <w:kern w:val="2"/>
          <w:sz w:val="32"/>
          <w:szCs w:val="32"/>
          <w:lang w:val="en-US"/>
        </w:rPr>
        <w:t xml:space="preserve">　涉及重大敏感问题或其他单位的新闻发布，学院应报请上级主管部门决定。</w:t>
      </w:r>
    </w:p>
    <w:p w:rsidR="00BC53D1" w:rsidRPr="000D1748" w:rsidRDefault="00BC53D1" w:rsidP="00BC53D1">
      <w:pPr>
        <w:pStyle w:val="1"/>
        <w:ind w:firstLineChars="200" w:firstLine="640"/>
        <w:rPr>
          <w:rFonts w:ascii="仿宋_GB2312" w:eastAsia="仿宋_GB2312" w:hAnsi="宋体" w:cs="宋体"/>
          <w:color w:val="auto"/>
          <w:kern w:val="2"/>
          <w:sz w:val="32"/>
          <w:szCs w:val="32"/>
          <w:lang w:val="en-US"/>
        </w:rPr>
      </w:pPr>
      <w:r w:rsidRPr="000D1748">
        <w:rPr>
          <w:rFonts w:ascii="黑体" w:eastAsia="黑体" w:hAnsi="黑体" w:cs="Helvetica" w:hint="eastAsia"/>
          <w:color w:val="333333"/>
          <w:sz w:val="32"/>
          <w:szCs w:val="32"/>
          <w:lang w:val="en-US"/>
        </w:rPr>
        <w:t>第十八条</w:t>
      </w:r>
      <w:r w:rsidRPr="000D1748">
        <w:rPr>
          <w:rFonts w:ascii="仿宋_GB2312" w:eastAsia="仿宋_GB2312" w:hAnsi="宋体" w:cs="宋体" w:hint="eastAsia"/>
          <w:color w:val="auto"/>
          <w:kern w:val="2"/>
          <w:sz w:val="32"/>
          <w:szCs w:val="32"/>
          <w:lang w:val="en-US"/>
        </w:rPr>
        <w:t xml:space="preserve">　凡属于新闻发言人发布范围内的新闻信息，只能由新闻发言人接受采访，学院各单位都不得擅自向新闻媒体提供任何相关信息。否则，由此导致学院工作被动、声誉受到不良影响者，学院将严肃追究其责任。</w:t>
      </w:r>
    </w:p>
    <w:p w:rsidR="00BC53D1" w:rsidRPr="000D1748" w:rsidRDefault="00BC53D1" w:rsidP="00BC53D1">
      <w:pPr>
        <w:pStyle w:val="1"/>
        <w:ind w:firstLine="0"/>
        <w:jc w:val="center"/>
        <w:rPr>
          <w:rFonts w:ascii="黑体" w:eastAsia="黑体" w:hAnsi="黑体" w:cs="Helvetica"/>
          <w:color w:val="333333"/>
          <w:sz w:val="32"/>
          <w:szCs w:val="32"/>
          <w:lang w:val="en-US"/>
        </w:rPr>
      </w:pPr>
      <w:r w:rsidRPr="000D1748">
        <w:rPr>
          <w:rFonts w:ascii="黑体" w:eastAsia="黑体" w:hAnsi="黑体" w:cs="Helvetica" w:hint="eastAsia"/>
          <w:color w:val="333333"/>
          <w:sz w:val="32"/>
          <w:szCs w:val="32"/>
          <w:lang w:val="en-US"/>
        </w:rPr>
        <w:t>第七章　附　则</w:t>
      </w:r>
    </w:p>
    <w:p w:rsidR="00BC53D1" w:rsidRPr="000D1748" w:rsidRDefault="00BC53D1" w:rsidP="00BC53D1">
      <w:pPr>
        <w:pStyle w:val="1"/>
        <w:ind w:firstLineChars="200" w:firstLine="640"/>
        <w:rPr>
          <w:rFonts w:ascii="仿宋_GB2312" w:eastAsia="仿宋_GB2312" w:hAnsi="宋体" w:cs="宋体"/>
          <w:color w:val="auto"/>
          <w:kern w:val="2"/>
          <w:sz w:val="32"/>
          <w:szCs w:val="32"/>
          <w:lang w:val="en-US"/>
        </w:rPr>
      </w:pPr>
      <w:r w:rsidRPr="000D1748">
        <w:rPr>
          <w:rFonts w:ascii="黑体" w:eastAsia="黑体" w:hAnsi="黑体" w:cs="Helvetica" w:hint="eastAsia"/>
          <w:color w:val="333333"/>
          <w:sz w:val="32"/>
          <w:szCs w:val="32"/>
          <w:lang w:val="en-US"/>
        </w:rPr>
        <w:t>第十九条</w:t>
      </w:r>
      <w:r w:rsidRPr="000D1748">
        <w:rPr>
          <w:rFonts w:ascii="仿宋_GB2312" w:eastAsia="仿宋_GB2312" w:hAnsi="宋体" w:cs="宋体" w:hint="eastAsia"/>
          <w:color w:val="auto"/>
          <w:kern w:val="2"/>
          <w:sz w:val="32"/>
          <w:szCs w:val="32"/>
          <w:lang w:val="en-US"/>
        </w:rPr>
        <w:t xml:space="preserve">　本制度由院党委宣传部负责解释。</w:t>
      </w:r>
    </w:p>
    <w:p w:rsidR="00BC53D1" w:rsidRPr="000D1748" w:rsidRDefault="00BC53D1" w:rsidP="00BC53D1">
      <w:pPr>
        <w:pStyle w:val="1"/>
        <w:ind w:firstLineChars="200" w:firstLine="640"/>
        <w:rPr>
          <w:rFonts w:ascii="仿宋_GB2312" w:eastAsia="仿宋_GB2312" w:hAnsi="宋体" w:cs="宋体"/>
          <w:color w:val="auto"/>
          <w:kern w:val="2"/>
          <w:sz w:val="32"/>
          <w:szCs w:val="32"/>
          <w:lang w:val="en-US"/>
        </w:rPr>
      </w:pPr>
      <w:r w:rsidRPr="000D1748">
        <w:rPr>
          <w:rFonts w:ascii="黑体" w:eastAsia="黑体" w:hAnsi="黑体" w:cs="Helvetica" w:hint="eastAsia"/>
          <w:color w:val="333333"/>
          <w:sz w:val="32"/>
          <w:szCs w:val="32"/>
          <w:lang w:val="en-US"/>
        </w:rPr>
        <w:t>第二十条</w:t>
      </w:r>
      <w:r w:rsidRPr="000D1748">
        <w:rPr>
          <w:rFonts w:ascii="仿宋_GB2312" w:eastAsia="仿宋_GB2312" w:hAnsi="宋体" w:cs="宋体" w:hint="eastAsia"/>
          <w:color w:val="auto"/>
          <w:kern w:val="2"/>
          <w:sz w:val="32"/>
          <w:szCs w:val="32"/>
          <w:lang w:val="en-US"/>
        </w:rPr>
        <w:t xml:space="preserve">　本制度自印发之日起实行。</w:t>
      </w:r>
    </w:p>
    <w:p w:rsidR="00BC53D1" w:rsidRDefault="00BC53D1" w:rsidP="00BC53D1">
      <w:pPr>
        <w:pStyle w:val="1"/>
        <w:ind w:firstLine="0"/>
      </w:pPr>
    </w:p>
    <w:p w:rsidR="00BC53D1" w:rsidRDefault="00BC53D1" w:rsidP="00BC53D1">
      <w:pPr>
        <w:pStyle w:val="1"/>
        <w:jc w:val="right"/>
      </w:pPr>
    </w:p>
    <w:p w:rsidR="00BC53D1" w:rsidRDefault="00BC53D1" w:rsidP="00BC53D1">
      <w:pPr>
        <w:pStyle w:val="1"/>
      </w:pPr>
    </w:p>
    <w:p w:rsidR="00BC53D1" w:rsidRDefault="00BC53D1" w:rsidP="00BC53D1">
      <w:pPr>
        <w:pStyle w:val="1"/>
      </w:pPr>
    </w:p>
    <w:p w:rsidR="00BC53D1" w:rsidRDefault="00BC53D1" w:rsidP="00BC53D1">
      <w:pPr>
        <w:widowControl/>
        <w:spacing w:line="560" w:lineRule="exact"/>
        <w:jc w:val="left"/>
        <w:rPr>
          <w:rFonts w:ascii="宋体" w:hAnsi="宋体" w:cs="宋体"/>
          <w:color w:val="222222"/>
          <w:kern w:val="0"/>
          <w:sz w:val="32"/>
          <w:szCs w:val="32"/>
        </w:rPr>
      </w:pPr>
    </w:p>
    <w:p w:rsidR="00BC53D1" w:rsidRDefault="00BC53D1" w:rsidP="00BC53D1">
      <w:pPr>
        <w:pBdr>
          <w:top w:val="single" w:sz="12" w:space="0" w:color="auto"/>
          <w:bottom w:val="single" w:sz="12" w:space="0" w:color="auto"/>
        </w:pBdr>
        <w:jc w:val="center"/>
        <w:rPr>
          <w:rFonts w:ascii="仿宋_GB2312" w:eastAsia="仿宋_GB2312"/>
          <w:sz w:val="28"/>
        </w:rPr>
      </w:pPr>
      <w:r>
        <w:rPr>
          <w:rFonts w:ascii="仿宋_GB2312" w:eastAsia="仿宋_GB2312" w:hint="eastAsia"/>
          <w:sz w:val="32"/>
        </w:rPr>
        <w:t>鲁旅职院党 〔2015〕 16 号</w:t>
      </w:r>
      <w:r>
        <w:rPr>
          <w:rFonts w:ascii="仿宋_GB2312" w:eastAsia="仿宋_GB2312"/>
          <w:sz w:val="28"/>
        </w:rPr>
        <w:t xml:space="preserve">        20</w:t>
      </w:r>
      <w:r>
        <w:rPr>
          <w:rFonts w:ascii="仿宋_GB2312" w:eastAsia="仿宋_GB2312" w:hint="eastAsia"/>
          <w:sz w:val="28"/>
        </w:rPr>
        <w:t>15</w:t>
      </w:r>
      <w:r>
        <w:rPr>
          <w:rFonts w:ascii="仿宋_GB2312" w:eastAsia="仿宋_GB2312"/>
          <w:sz w:val="28"/>
        </w:rPr>
        <w:t>年</w:t>
      </w:r>
      <w:r>
        <w:rPr>
          <w:rFonts w:ascii="仿宋_GB2312" w:eastAsia="仿宋_GB2312" w:hint="eastAsia"/>
          <w:sz w:val="28"/>
        </w:rPr>
        <w:t>12</w:t>
      </w:r>
      <w:r>
        <w:rPr>
          <w:rFonts w:ascii="仿宋_GB2312" w:eastAsia="仿宋_GB2312"/>
          <w:sz w:val="28"/>
        </w:rPr>
        <w:t>月</w:t>
      </w:r>
      <w:r>
        <w:rPr>
          <w:rFonts w:ascii="仿宋_GB2312" w:eastAsia="仿宋_GB2312" w:hint="eastAsia"/>
          <w:sz w:val="28"/>
        </w:rPr>
        <w:t>3</w:t>
      </w:r>
      <w:r>
        <w:rPr>
          <w:rFonts w:ascii="仿宋_GB2312" w:eastAsia="仿宋_GB2312"/>
          <w:sz w:val="28"/>
        </w:rPr>
        <w:t>日印发</w:t>
      </w:r>
    </w:p>
    <w:p w:rsidR="00504101" w:rsidRPr="00BC53D1" w:rsidRDefault="00504101"/>
    <w:sectPr w:rsidR="00504101" w:rsidRPr="00BC53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101" w:rsidRDefault="00504101" w:rsidP="00BC53D1">
      <w:r>
        <w:separator/>
      </w:r>
    </w:p>
  </w:endnote>
  <w:endnote w:type="continuationSeparator" w:id="1">
    <w:p w:rsidR="00504101" w:rsidRDefault="00504101" w:rsidP="00BC53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script"/>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101" w:rsidRDefault="00504101" w:rsidP="00BC53D1">
      <w:r>
        <w:separator/>
      </w:r>
    </w:p>
  </w:footnote>
  <w:footnote w:type="continuationSeparator" w:id="1">
    <w:p w:rsidR="00504101" w:rsidRDefault="00504101" w:rsidP="00BC53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53D1"/>
    <w:rsid w:val="00504101"/>
    <w:rsid w:val="00BC53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3D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53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C53D1"/>
    <w:rPr>
      <w:sz w:val="18"/>
      <w:szCs w:val="18"/>
    </w:rPr>
  </w:style>
  <w:style w:type="paragraph" w:styleId="a4">
    <w:name w:val="footer"/>
    <w:basedOn w:val="a"/>
    <w:link w:val="Char0"/>
    <w:uiPriority w:val="99"/>
    <w:semiHidden/>
    <w:unhideWhenUsed/>
    <w:rsid w:val="00BC53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C53D1"/>
    <w:rPr>
      <w:sz w:val="18"/>
      <w:szCs w:val="18"/>
    </w:rPr>
  </w:style>
  <w:style w:type="paragraph" w:customStyle="1" w:styleId="1">
    <w:name w:val="段落样式1"/>
    <w:basedOn w:val="a"/>
    <w:uiPriority w:val="99"/>
    <w:rsid w:val="00BC53D1"/>
    <w:pPr>
      <w:autoSpaceDE w:val="0"/>
      <w:autoSpaceDN w:val="0"/>
      <w:adjustRightInd w:val="0"/>
      <w:spacing w:line="340" w:lineRule="atLeast"/>
      <w:ind w:firstLine="482"/>
      <w:textAlignment w:val="center"/>
    </w:pPr>
    <w:rPr>
      <w:rFonts w:ascii="方正仿宋简体" w:eastAsia="方正仿宋简体" w:cs="方正仿宋简体"/>
      <w:color w:val="000000"/>
      <w:kern w:val="0"/>
      <w:sz w:val="24"/>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测试人员一</dc:creator>
  <cp:keywords/>
  <dc:description/>
  <cp:lastModifiedBy>测试人员一</cp:lastModifiedBy>
  <cp:revision>2</cp:revision>
  <dcterms:created xsi:type="dcterms:W3CDTF">2023-11-08T07:37:00Z</dcterms:created>
  <dcterms:modified xsi:type="dcterms:W3CDTF">2023-11-08T07:38:00Z</dcterms:modified>
</cp:coreProperties>
</file>